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35" w:rsidRDefault="00140235">
      <w:pPr>
        <w:pStyle w:val="a3"/>
        <w:rPr>
          <w:sz w:val="20"/>
        </w:rPr>
      </w:pPr>
      <w:bookmarkStart w:id="0" w:name="_GoBack"/>
      <w:bookmarkEnd w:id="0"/>
    </w:p>
    <w:p w:rsidR="00140235" w:rsidRDefault="00003926" w:rsidP="00003926">
      <w:pPr>
        <w:pStyle w:val="1"/>
        <w:spacing w:before="232"/>
        <w:ind w:left="1559" w:right="1554" w:firstLine="0"/>
        <w:jc w:val="center"/>
      </w:pPr>
      <w:r>
        <w:t>Порядок</w:t>
      </w:r>
      <w:r>
        <w:rPr>
          <w:spacing w:val="-4"/>
        </w:rPr>
        <w:t xml:space="preserve"> </w:t>
      </w:r>
      <w:r>
        <w:t>розгляду</w:t>
      </w:r>
      <w:r>
        <w:rPr>
          <w:spacing w:val="-3"/>
        </w:rPr>
        <w:t xml:space="preserve"> </w:t>
      </w:r>
      <w:r>
        <w:t>звернень</w:t>
      </w:r>
      <w:r>
        <w:rPr>
          <w:spacing w:val="-4"/>
        </w:rPr>
        <w:t xml:space="preserve"> </w:t>
      </w:r>
      <w:r>
        <w:t>ТОВ</w:t>
      </w:r>
      <w:r>
        <w:rPr>
          <w:spacing w:val="-4"/>
        </w:rPr>
        <w:t xml:space="preserve"> </w:t>
      </w:r>
      <w:r>
        <w:t>«ФІНАНСОВА КОМПАНІЯ «ІНКАМ»</w:t>
      </w:r>
    </w:p>
    <w:p w:rsidR="00140235" w:rsidRDefault="00140235">
      <w:pPr>
        <w:pStyle w:val="a3"/>
        <w:rPr>
          <w:b/>
          <w:sz w:val="30"/>
        </w:rPr>
      </w:pPr>
    </w:p>
    <w:p w:rsidR="00140235" w:rsidRDefault="00140235">
      <w:pPr>
        <w:pStyle w:val="a3"/>
        <w:spacing w:before="3"/>
        <w:rPr>
          <w:b/>
          <w:sz w:val="30"/>
        </w:rPr>
      </w:pPr>
    </w:p>
    <w:p w:rsidR="003E25C0" w:rsidRDefault="003E25C0" w:rsidP="003E25C0">
      <w:pPr>
        <w:pStyle w:val="a5"/>
        <w:numPr>
          <w:ilvl w:val="0"/>
          <w:numId w:val="3"/>
        </w:numPr>
        <w:tabs>
          <w:tab w:val="left" w:pos="835"/>
        </w:tabs>
        <w:ind w:hanging="361"/>
        <w:rPr>
          <w:b/>
          <w:sz w:val="28"/>
        </w:rPr>
      </w:pPr>
      <w:r>
        <w:rPr>
          <w:b/>
          <w:sz w:val="28"/>
        </w:rPr>
        <w:t>Загальний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обробки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звернень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громадян</w:t>
      </w:r>
    </w:p>
    <w:p w:rsidR="003E25C0" w:rsidRDefault="003E25C0" w:rsidP="003E25C0">
      <w:pPr>
        <w:pStyle w:val="a3"/>
        <w:spacing w:before="184" w:line="259" w:lineRule="auto"/>
        <w:ind w:left="113" w:right="105" w:firstLine="451"/>
        <w:jc w:val="both"/>
      </w:pPr>
      <w:r>
        <w:t>При надходженні звернень до Товариства порядок розгляду та надання відповіді визначається</w:t>
      </w:r>
      <w:r>
        <w:rPr>
          <w:spacing w:val="1"/>
        </w:rPr>
        <w:t xml:space="preserve"> </w:t>
      </w:r>
      <w:r>
        <w:t>відповідальною</w:t>
      </w:r>
      <w:r>
        <w:rPr>
          <w:spacing w:val="1"/>
        </w:rPr>
        <w:t xml:space="preserve"> </w:t>
      </w:r>
      <w:r>
        <w:t>особою</w:t>
      </w:r>
      <w:r>
        <w:rPr>
          <w:spacing w:val="1"/>
        </w:rPr>
        <w:t xml:space="preserve"> Товариства </w:t>
      </w:r>
      <w:r>
        <w:t xml:space="preserve">відповідно до </w:t>
      </w:r>
      <w:r>
        <w:rPr>
          <w:spacing w:val="1"/>
        </w:rPr>
        <w:t xml:space="preserve"> </w:t>
      </w:r>
      <w:r>
        <w:t>чинно</w:t>
      </w:r>
      <w:r>
        <w:rPr>
          <w:spacing w:val="1"/>
        </w:rPr>
        <w:t xml:space="preserve">го </w:t>
      </w:r>
      <w:r>
        <w:t>законодавство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нормативно-правових</w:t>
      </w:r>
      <w:r>
        <w:rPr>
          <w:spacing w:val="-2"/>
        </w:rPr>
        <w:t xml:space="preserve"> </w:t>
      </w:r>
      <w:r>
        <w:t>актів України.</w:t>
      </w:r>
    </w:p>
    <w:p w:rsidR="003E25C0" w:rsidRDefault="003E25C0" w:rsidP="003E25C0">
      <w:pPr>
        <w:pStyle w:val="a3"/>
        <w:rPr>
          <w:sz w:val="30"/>
        </w:rPr>
      </w:pPr>
    </w:p>
    <w:p w:rsidR="003E25C0" w:rsidRDefault="003E25C0" w:rsidP="003E25C0">
      <w:pPr>
        <w:pStyle w:val="a3"/>
        <w:spacing w:before="2"/>
      </w:pPr>
    </w:p>
    <w:p w:rsidR="003E25C0" w:rsidRDefault="003E25C0" w:rsidP="003E25C0">
      <w:pPr>
        <w:pStyle w:val="1"/>
        <w:numPr>
          <w:ilvl w:val="0"/>
          <w:numId w:val="3"/>
        </w:numPr>
        <w:tabs>
          <w:tab w:val="left" w:pos="835"/>
        </w:tabs>
        <w:ind w:hanging="361"/>
      </w:pPr>
      <w:r>
        <w:t>Вимоги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запиту</w:t>
      </w:r>
      <w:r>
        <w:rPr>
          <w:spacing w:val="-4"/>
        </w:rPr>
        <w:t xml:space="preserve"> </w:t>
      </w:r>
      <w:r>
        <w:t>клієнта</w:t>
      </w:r>
    </w:p>
    <w:p w:rsidR="003E25C0" w:rsidRDefault="003E25C0" w:rsidP="003E25C0">
      <w:pPr>
        <w:pStyle w:val="a3"/>
        <w:spacing w:before="149"/>
        <w:ind w:left="834"/>
      </w:pPr>
      <w:r>
        <w:t>Звернення</w:t>
      </w:r>
      <w:r>
        <w:rPr>
          <w:spacing w:val="-1"/>
        </w:rPr>
        <w:t xml:space="preserve"> </w:t>
      </w:r>
      <w:r>
        <w:t>має</w:t>
      </w:r>
      <w:r>
        <w:rPr>
          <w:spacing w:val="-3"/>
        </w:rPr>
        <w:t xml:space="preserve"> </w:t>
      </w:r>
      <w:r>
        <w:t>містити:</w:t>
      </w:r>
    </w:p>
    <w:p w:rsidR="003E25C0" w:rsidRPr="00895329" w:rsidRDefault="003E25C0" w:rsidP="003E25C0">
      <w:pPr>
        <w:pStyle w:val="a3"/>
        <w:spacing w:before="149"/>
        <w:ind w:left="834"/>
      </w:pPr>
      <w:proofErr w:type="spellStart"/>
      <w:r>
        <w:t>Обов</w:t>
      </w:r>
      <w:proofErr w:type="spellEnd"/>
      <w:r>
        <w:rPr>
          <w:lang w:val="en-US"/>
        </w:rPr>
        <w:t>’</w:t>
      </w:r>
      <w:proofErr w:type="spellStart"/>
      <w:r>
        <w:t>язкові</w:t>
      </w:r>
      <w:proofErr w:type="spellEnd"/>
      <w:r>
        <w:t xml:space="preserve"> вимоги:</w:t>
      </w:r>
    </w:p>
    <w:p w:rsidR="003E25C0" w:rsidRDefault="003E25C0" w:rsidP="003E25C0">
      <w:pPr>
        <w:pStyle w:val="a5"/>
        <w:numPr>
          <w:ilvl w:val="1"/>
          <w:numId w:val="3"/>
        </w:numPr>
        <w:tabs>
          <w:tab w:val="left" w:pos="1194"/>
        </w:tabs>
        <w:spacing w:before="2"/>
        <w:ind w:right="109"/>
        <w:rPr>
          <w:sz w:val="28"/>
        </w:rPr>
      </w:pPr>
      <w:r>
        <w:rPr>
          <w:sz w:val="28"/>
        </w:rPr>
        <w:t>ПІБ</w:t>
      </w:r>
      <w:r>
        <w:rPr>
          <w:spacing w:val="36"/>
          <w:sz w:val="28"/>
        </w:rPr>
        <w:t xml:space="preserve"> </w:t>
      </w:r>
      <w:r>
        <w:rPr>
          <w:sz w:val="28"/>
        </w:rPr>
        <w:t>запитувача,</w:t>
      </w:r>
      <w:r>
        <w:rPr>
          <w:spacing w:val="36"/>
          <w:sz w:val="28"/>
        </w:rPr>
        <w:t xml:space="preserve"> </w:t>
      </w:r>
      <w:r>
        <w:rPr>
          <w:sz w:val="28"/>
        </w:rPr>
        <w:t>місце проживання/</w:t>
      </w:r>
      <w:r w:rsidRPr="00F8249A">
        <w:rPr>
          <w:sz w:val="28"/>
        </w:rPr>
        <w:t>реєстрації</w:t>
      </w:r>
      <w:r>
        <w:rPr>
          <w:spacing w:val="36"/>
          <w:sz w:val="28"/>
        </w:rPr>
        <w:t xml:space="preserve"> </w:t>
      </w:r>
      <w:r>
        <w:rPr>
          <w:sz w:val="28"/>
        </w:rPr>
        <w:t>поштову</w:t>
      </w:r>
      <w:r>
        <w:rPr>
          <w:spacing w:val="33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33"/>
          <w:sz w:val="28"/>
        </w:rPr>
        <w:t xml:space="preserve"> </w:t>
      </w:r>
      <w:r>
        <w:rPr>
          <w:sz w:val="28"/>
        </w:rPr>
        <w:t>або</w:t>
      </w:r>
      <w:r>
        <w:rPr>
          <w:spacing w:val="38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33"/>
          <w:sz w:val="28"/>
        </w:rPr>
        <w:t xml:space="preserve"> </w:t>
      </w:r>
      <w:r>
        <w:rPr>
          <w:sz w:val="28"/>
        </w:rPr>
        <w:t>електронної</w:t>
      </w:r>
      <w:r>
        <w:rPr>
          <w:spacing w:val="35"/>
          <w:sz w:val="28"/>
        </w:rPr>
        <w:t xml:space="preserve"> </w:t>
      </w:r>
      <w:r>
        <w:rPr>
          <w:sz w:val="28"/>
        </w:rPr>
        <w:t>пошти,</w:t>
      </w:r>
      <w:r>
        <w:rPr>
          <w:spacing w:val="35"/>
          <w:sz w:val="28"/>
        </w:rPr>
        <w:t xml:space="preserve"> </w:t>
      </w:r>
      <w:r>
        <w:rPr>
          <w:sz w:val="28"/>
        </w:rPr>
        <w:t>а</w:t>
      </w:r>
      <w:r>
        <w:rPr>
          <w:spacing w:val="37"/>
          <w:sz w:val="28"/>
        </w:rPr>
        <w:t xml:space="preserve"> </w:t>
      </w:r>
      <w:r>
        <w:rPr>
          <w:sz w:val="28"/>
        </w:rPr>
        <w:t>також</w:t>
      </w:r>
      <w:r>
        <w:rPr>
          <w:spacing w:val="-67"/>
          <w:sz w:val="28"/>
        </w:rPr>
        <w:t xml:space="preserve">                                                       </w:t>
      </w:r>
      <w:r>
        <w:rPr>
          <w:sz w:val="28"/>
        </w:rPr>
        <w:t>номер  засобу</w:t>
      </w:r>
      <w:r>
        <w:rPr>
          <w:spacing w:val="-4"/>
          <w:sz w:val="28"/>
        </w:rPr>
        <w:t xml:space="preserve"> </w:t>
      </w:r>
      <w:r>
        <w:rPr>
          <w:sz w:val="28"/>
        </w:rPr>
        <w:t>зв'язку,</w:t>
      </w:r>
      <w:r>
        <w:rPr>
          <w:spacing w:val="-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такий є;</w:t>
      </w:r>
    </w:p>
    <w:p w:rsidR="003E25C0" w:rsidRDefault="003E25C0" w:rsidP="003E25C0">
      <w:pPr>
        <w:pStyle w:val="a5"/>
        <w:numPr>
          <w:ilvl w:val="1"/>
          <w:numId w:val="3"/>
        </w:numPr>
        <w:tabs>
          <w:tab w:val="left" w:pos="1194"/>
        </w:tabs>
        <w:spacing w:before="2"/>
        <w:ind w:right="109"/>
        <w:rPr>
          <w:sz w:val="28"/>
        </w:rPr>
      </w:pPr>
      <w:r>
        <w:rPr>
          <w:sz w:val="28"/>
        </w:rPr>
        <w:t>Суть запиту</w:t>
      </w:r>
    </w:p>
    <w:p w:rsidR="003E25C0" w:rsidRDefault="003E25C0" w:rsidP="003E25C0">
      <w:pPr>
        <w:pStyle w:val="a5"/>
        <w:numPr>
          <w:ilvl w:val="1"/>
          <w:numId w:val="3"/>
        </w:numPr>
        <w:tabs>
          <w:tab w:val="left" w:pos="1209"/>
        </w:tabs>
        <w:spacing w:line="321" w:lineRule="exact"/>
        <w:ind w:left="1208" w:hanging="375"/>
        <w:rPr>
          <w:sz w:val="28"/>
        </w:rPr>
      </w:pPr>
      <w:r>
        <w:rPr>
          <w:sz w:val="28"/>
        </w:rPr>
        <w:t>підпис</w:t>
      </w:r>
      <w:r>
        <w:rPr>
          <w:spacing w:val="-2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дату</w:t>
      </w:r>
      <w:r>
        <w:rPr>
          <w:spacing w:val="-6"/>
          <w:sz w:val="28"/>
        </w:rPr>
        <w:t xml:space="preserve"> </w:t>
      </w:r>
      <w:r>
        <w:rPr>
          <w:sz w:val="28"/>
        </w:rPr>
        <w:t>за умови</w:t>
      </w:r>
      <w:r>
        <w:rPr>
          <w:spacing w:val="-5"/>
          <w:sz w:val="28"/>
        </w:rPr>
        <w:t xml:space="preserve"> </w:t>
      </w:r>
      <w:r>
        <w:rPr>
          <w:sz w:val="28"/>
        </w:rPr>
        <w:t>подання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запиту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письмовій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формі;</w:t>
      </w:r>
    </w:p>
    <w:p w:rsidR="003E25C0" w:rsidRDefault="003E25C0" w:rsidP="003E25C0">
      <w:pPr>
        <w:pStyle w:val="a5"/>
        <w:tabs>
          <w:tab w:val="left" w:pos="1194"/>
        </w:tabs>
        <w:spacing w:line="321" w:lineRule="exact"/>
        <w:ind w:left="1194" w:firstLine="0"/>
        <w:rPr>
          <w:sz w:val="28"/>
        </w:rPr>
      </w:pPr>
      <w:r>
        <w:rPr>
          <w:sz w:val="28"/>
        </w:rPr>
        <w:t>Бажані дані для пришвидшення розгляду запиту:</w:t>
      </w:r>
    </w:p>
    <w:p w:rsidR="003E25C0" w:rsidRDefault="003E25C0" w:rsidP="003E25C0">
      <w:pPr>
        <w:pStyle w:val="a5"/>
        <w:numPr>
          <w:ilvl w:val="1"/>
          <w:numId w:val="3"/>
        </w:numPr>
        <w:tabs>
          <w:tab w:val="left" w:pos="1194"/>
        </w:tabs>
        <w:spacing w:line="321" w:lineRule="exact"/>
        <w:rPr>
          <w:sz w:val="28"/>
        </w:rPr>
      </w:pPr>
      <w:r>
        <w:rPr>
          <w:sz w:val="28"/>
        </w:rPr>
        <w:t>номер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ІПН</w:t>
      </w:r>
      <w:r>
        <w:rPr>
          <w:spacing w:val="-1"/>
          <w:sz w:val="28"/>
        </w:rPr>
        <w:t xml:space="preserve"> </w:t>
      </w:r>
      <w:r>
        <w:rPr>
          <w:sz w:val="28"/>
        </w:rPr>
        <w:t>клієнта;</w:t>
      </w:r>
    </w:p>
    <w:p w:rsidR="003E25C0" w:rsidRDefault="003E25C0" w:rsidP="003E25C0">
      <w:pPr>
        <w:pStyle w:val="a5"/>
        <w:numPr>
          <w:ilvl w:val="1"/>
          <w:numId w:val="3"/>
        </w:numPr>
        <w:tabs>
          <w:tab w:val="left" w:pos="1223"/>
        </w:tabs>
        <w:ind w:left="834" w:right="106" w:firstLine="0"/>
        <w:rPr>
          <w:sz w:val="28"/>
        </w:rPr>
      </w:pPr>
      <w:r>
        <w:rPr>
          <w:sz w:val="28"/>
        </w:rPr>
        <w:t>опис</w:t>
      </w:r>
      <w:r>
        <w:rPr>
          <w:spacing w:val="4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4"/>
          <w:sz w:val="28"/>
        </w:rPr>
        <w:t xml:space="preserve"> </w:t>
      </w:r>
      <w:r>
        <w:rPr>
          <w:sz w:val="28"/>
        </w:rPr>
        <w:t>або</w:t>
      </w:r>
      <w:r>
        <w:rPr>
          <w:spacing w:val="6"/>
          <w:sz w:val="28"/>
        </w:rPr>
        <w:t xml:space="preserve"> </w:t>
      </w:r>
      <w:r>
        <w:rPr>
          <w:sz w:val="28"/>
        </w:rPr>
        <w:t>вид,</w:t>
      </w:r>
      <w:r>
        <w:rPr>
          <w:spacing w:val="4"/>
          <w:sz w:val="28"/>
        </w:rPr>
        <w:t xml:space="preserve"> </w:t>
      </w:r>
      <w:r>
        <w:rPr>
          <w:sz w:val="28"/>
        </w:rPr>
        <w:t>назву,</w:t>
      </w:r>
      <w:r>
        <w:rPr>
          <w:spacing w:val="9"/>
          <w:sz w:val="28"/>
        </w:rPr>
        <w:t xml:space="preserve"> </w:t>
      </w:r>
      <w:r>
        <w:rPr>
          <w:sz w:val="28"/>
        </w:rPr>
        <w:t>реквізити</w:t>
      </w:r>
      <w:r>
        <w:rPr>
          <w:spacing w:val="6"/>
          <w:sz w:val="28"/>
        </w:rPr>
        <w:t xml:space="preserve"> </w:t>
      </w:r>
      <w:r>
        <w:rPr>
          <w:sz w:val="28"/>
        </w:rPr>
        <w:t>чи</w:t>
      </w:r>
      <w:r>
        <w:rPr>
          <w:spacing w:val="6"/>
          <w:sz w:val="28"/>
        </w:rPr>
        <w:t xml:space="preserve"> </w:t>
      </w:r>
      <w:r>
        <w:rPr>
          <w:sz w:val="28"/>
        </w:rPr>
        <w:t>зміст</w:t>
      </w:r>
      <w:r>
        <w:rPr>
          <w:spacing w:val="3"/>
          <w:sz w:val="28"/>
        </w:rPr>
        <w:t xml:space="preserve"> </w:t>
      </w:r>
      <w:r>
        <w:rPr>
          <w:sz w:val="28"/>
        </w:rPr>
        <w:t>документу,</w:t>
      </w:r>
      <w:r>
        <w:rPr>
          <w:spacing w:val="4"/>
          <w:sz w:val="28"/>
        </w:rPr>
        <w:t xml:space="preserve"> </w:t>
      </w:r>
      <w:r>
        <w:rPr>
          <w:sz w:val="28"/>
        </w:rPr>
        <w:t>щодо</w:t>
      </w:r>
      <w:r>
        <w:rPr>
          <w:spacing w:val="5"/>
          <w:sz w:val="28"/>
        </w:rPr>
        <w:t xml:space="preserve"> </w:t>
      </w:r>
      <w:r>
        <w:rPr>
          <w:sz w:val="28"/>
        </w:rPr>
        <w:t>якого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зроблено запит,</w:t>
      </w:r>
      <w:r>
        <w:rPr>
          <w:spacing w:val="-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запитувачу</w:t>
      </w:r>
      <w:r>
        <w:rPr>
          <w:spacing w:val="-2"/>
          <w:sz w:val="28"/>
        </w:rPr>
        <w:t xml:space="preserve"> </w:t>
      </w:r>
      <w:r>
        <w:rPr>
          <w:sz w:val="28"/>
        </w:rPr>
        <w:t>це відомо;</w:t>
      </w:r>
    </w:p>
    <w:p w:rsidR="003E25C0" w:rsidRDefault="003E25C0" w:rsidP="003E25C0">
      <w:pPr>
        <w:pStyle w:val="a3"/>
        <w:rPr>
          <w:sz w:val="30"/>
        </w:rPr>
      </w:pPr>
    </w:p>
    <w:p w:rsidR="003E25C0" w:rsidRDefault="003E25C0" w:rsidP="003E25C0">
      <w:pPr>
        <w:pStyle w:val="a3"/>
        <w:spacing w:before="8"/>
        <w:rPr>
          <w:sz w:val="26"/>
        </w:rPr>
      </w:pPr>
    </w:p>
    <w:p w:rsidR="003E25C0" w:rsidRDefault="003E25C0" w:rsidP="003E25C0">
      <w:pPr>
        <w:pStyle w:val="1"/>
        <w:numPr>
          <w:ilvl w:val="0"/>
          <w:numId w:val="3"/>
        </w:numPr>
        <w:tabs>
          <w:tab w:val="left" w:pos="835"/>
        </w:tabs>
        <w:ind w:hanging="361"/>
      </w:pPr>
      <w:r>
        <w:t>Строки</w:t>
      </w:r>
      <w:r>
        <w:rPr>
          <w:spacing w:val="-3"/>
        </w:rPr>
        <w:t xml:space="preserve"> </w:t>
      </w:r>
      <w:r>
        <w:t>обробки</w:t>
      </w:r>
      <w:r>
        <w:rPr>
          <w:spacing w:val="-3"/>
        </w:rPr>
        <w:t xml:space="preserve"> </w:t>
      </w:r>
      <w:r>
        <w:t>звернень</w:t>
      </w:r>
    </w:p>
    <w:p w:rsidR="003E25C0" w:rsidRDefault="003E25C0" w:rsidP="003E25C0">
      <w:pPr>
        <w:pStyle w:val="a3"/>
        <w:spacing w:before="184"/>
        <w:ind w:left="113" w:right="105" w:firstLine="451"/>
        <w:jc w:val="both"/>
      </w:pPr>
      <w:r>
        <w:t>Звернення розглядаються, приймаються рішення</w:t>
      </w:r>
      <w:r>
        <w:rPr>
          <w:spacing w:val="1"/>
        </w:rPr>
        <w:t xml:space="preserve"> </w:t>
      </w:r>
      <w:r>
        <w:t>у термін не більше одного</w:t>
      </w:r>
      <w:r>
        <w:rPr>
          <w:spacing w:val="1"/>
        </w:rPr>
        <w:t xml:space="preserve"> </w:t>
      </w:r>
      <w:r>
        <w:t>місяця від дня їх надходження.</w:t>
      </w:r>
      <w:r>
        <w:rPr>
          <w:spacing w:val="-8"/>
        </w:rPr>
        <w:t xml:space="preserve"> </w:t>
      </w:r>
      <w:r>
        <w:t>Якщо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місячний</w:t>
      </w:r>
      <w:r>
        <w:rPr>
          <w:spacing w:val="-68"/>
        </w:rPr>
        <w:t xml:space="preserve"> </w:t>
      </w:r>
      <w:r>
        <w:t>термін</w:t>
      </w:r>
      <w:r>
        <w:rPr>
          <w:spacing w:val="-10"/>
        </w:rPr>
        <w:t xml:space="preserve"> </w:t>
      </w:r>
      <w:r>
        <w:t>вирішити</w:t>
      </w:r>
      <w:r>
        <w:rPr>
          <w:spacing w:val="-9"/>
        </w:rPr>
        <w:t xml:space="preserve"> </w:t>
      </w:r>
      <w:r>
        <w:t>порушені</w:t>
      </w:r>
      <w:r>
        <w:rPr>
          <w:spacing w:val="-9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зверненні</w:t>
      </w:r>
      <w:r>
        <w:rPr>
          <w:spacing w:val="-12"/>
        </w:rPr>
        <w:t xml:space="preserve"> </w:t>
      </w:r>
      <w:r>
        <w:t>питання</w:t>
      </w:r>
      <w:r>
        <w:rPr>
          <w:spacing w:val="-9"/>
        </w:rPr>
        <w:t xml:space="preserve"> </w:t>
      </w:r>
      <w:r>
        <w:t>неможливо,</w:t>
      </w:r>
      <w:r>
        <w:rPr>
          <w:spacing w:val="-12"/>
        </w:rPr>
        <w:t xml:space="preserve"> </w:t>
      </w:r>
      <w:r>
        <w:t>керівник</w:t>
      </w:r>
      <w:r>
        <w:rPr>
          <w:spacing w:val="-9"/>
        </w:rPr>
        <w:t xml:space="preserve"> </w:t>
      </w:r>
      <w:r>
        <w:t>організації</w:t>
      </w:r>
      <w:r>
        <w:rPr>
          <w:spacing w:val="-8"/>
        </w:rPr>
        <w:t xml:space="preserve"> </w:t>
      </w:r>
      <w:r>
        <w:t>або</w:t>
      </w:r>
      <w:r>
        <w:rPr>
          <w:spacing w:val="-68"/>
        </w:rPr>
        <w:t xml:space="preserve"> </w:t>
      </w:r>
      <w:r>
        <w:t>особа,</w:t>
      </w:r>
      <w:r>
        <w:rPr>
          <w:spacing w:val="-15"/>
        </w:rPr>
        <w:t xml:space="preserve"> </w:t>
      </w:r>
      <w:r>
        <w:t>яка</w:t>
      </w:r>
      <w:r>
        <w:rPr>
          <w:spacing w:val="-11"/>
        </w:rPr>
        <w:t xml:space="preserve"> </w:t>
      </w:r>
      <w:r>
        <w:t>уповноважена</w:t>
      </w:r>
      <w:r>
        <w:rPr>
          <w:spacing w:val="-14"/>
        </w:rPr>
        <w:t xml:space="preserve"> </w:t>
      </w:r>
      <w:r>
        <w:t>відповідним</w:t>
      </w:r>
      <w:r>
        <w:rPr>
          <w:spacing w:val="-14"/>
        </w:rPr>
        <w:t xml:space="preserve"> </w:t>
      </w:r>
      <w:r>
        <w:t>наказом</w:t>
      </w:r>
      <w:r>
        <w:rPr>
          <w:spacing w:val="-9"/>
        </w:rPr>
        <w:t xml:space="preserve"> </w:t>
      </w:r>
      <w:r>
        <w:t>встановлюють</w:t>
      </w:r>
      <w:r>
        <w:rPr>
          <w:spacing w:val="-12"/>
        </w:rPr>
        <w:t xml:space="preserve"> </w:t>
      </w:r>
      <w:r>
        <w:t>необхідний</w:t>
      </w:r>
      <w:r>
        <w:rPr>
          <w:spacing w:val="-12"/>
        </w:rPr>
        <w:t xml:space="preserve"> </w:t>
      </w:r>
      <w:r>
        <w:t>термін</w:t>
      </w:r>
      <w:r>
        <w:rPr>
          <w:spacing w:val="-11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його розгляду, про що повідомляється особі, яка подала звернення. При цьому</w:t>
      </w:r>
      <w:r>
        <w:rPr>
          <w:spacing w:val="1"/>
        </w:rPr>
        <w:t xml:space="preserve"> </w:t>
      </w:r>
      <w:r>
        <w:t>загальний</w:t>
      </w:r>
      <w:r>
        <w:rPr>
          <w:spacing w:val="-8"/>
        </w:rPr>
        <w:t xml:space="preserve"> </w:t>
      </w:r>
      <w:r>
        <w:t>термін</w:t>
      </w:r>
      <w:r>
        <w:rPr>
          <w:spacing w:val="-8"/>
        </w:rPr>
        <w:t xml:space="preserve"> </w:t>
      </w:r>
      <w:r>
        <w:t>вирішення</w:t>
      </w:r>
      <w:r>
        <w:rPr>
          <w:spacing w:val="-7"/>
        </w:rPr>
        <w:t xml:space="preserve"> </w:t>
      </w:r>
      <w:r>
        <w:t>питань,</w:t>
      </w:r>
      <w:r>
        <w:rPr>
          <w:spacing w:val="-8"/>
        </w:rPr>
        <w:t xml:space="preserve"> </w:t>
      </w:r>
      <w:r>
        <w:t>порушених</w:t>
      </w:r>
      <w:r>
        <w:rPr>
          <w:spacing w:val="-8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зверненні,</w:t>
      </w:r>
      <w:r>
        <w:rPr>
          <w:spacing w:val="-12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може</w:t>
      </w:r>
      <w:r>
        <w:rPr>
          <w:spacing w:val="-8"/>
        </w:rPr>
        <w:t xml:space="preserve"> </w:t>
      </w:r>
      <w:r>
        <w:t xml:space="preserve">перевищувати   </w:t>
      </w:r>
      <w:r>
        <w:rPr>
          <w:spacing w:val="-67"/>
        </w:rPr>
        <w:t xml:space="preserve"> </w:t>
      </w:r>
      <w:r>
        <w:t>сорока</w:t>
      </w:r>
      <w:r>
        <w:rPr>
          <w:spacing w:val="-1"/>
        </w:rPr>
        <w:t xml:space="preserve"> </w:t>
      </w:r>
      <w:r>
        <w:t xml:space="preserve">п'яти днів. </w:t>
      </w:r>
    </w:p>
    <w:p w:rsidR="003E25C0" w:rsidRDefault="003E25C0" w:rsidP="003E25C0">
      <w:pPr>
        <w:pStyle w:val="a3"/>
        <w:spacing w:before="184"/>
        <w:ind w:left="113" w:right="105" w:firstLine="451"/>
        <w:jc w:val="both"/>
      </w:pPr>
    </w:p>
    <w:p w:rsidR="003E25C0" w:rsidRDefault="003E25C0" w:rsidP="003E25C0">
      <w:pPr>
        <w:pStyle w:val="a3"/>
        <w:ind w:left="113" w:right="102" w:firstLine="451"/>
        <w:jc w:val="both"/>
      </w:pPr>
      <w:r>
        <w:t>Рішення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задоволення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відмову</w:t>
      </w:r>
      <w:r>
        <w:rPr>
          <w:spacing w:val="1"/>
        </w:rPr>
        <w:t xml:space="preserve"> </w:t>
      </w:r>
      <w:r>
        <w:t>вимог,</w:t>
      </w:r>
      <w:r>
        <w:rPr>
          <w:spacing w:val="1"/>
        </w:rPr>
        <w:t xml:space="preserve"> </w:t>
      </w:r>
      <w:r>
        <w:t>викладених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зверненні,</w:t>
      </w:r>
      <w:r>
        <w:rPr>
          <w:spacing w:val="1"/>
        </w:rPr>
        <w:t xml:space="preserve"> </w:t>
      </w:r>
      <w:r>
        <w:t>доводиться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відома</w:t>
      </w:r>
      <w:r>
        <w:rPr>
          <w:spacing w:val="1"/>
        </w:rPr>
        <w:t xml:space="preserve"> </w:t>
      </w:r>
      <w:r>
        <w:t>громадянина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письмовій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отримання</w:t>
      </w:r>
      <w:r>
        <w:rPr>
          <w:spacing w:val="1"/>
        </w:rPr>
        <w:t xml:space="preserve"> </w:t>
      </w:r>
      <w:r>
        <w:t>звернення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посиланням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норми відповідного законодавства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виключенням</w:t>
      </w:r>
      <w:r>
        <w:rPr>
          <w:spacing w:val="1"/>
        </w:rPr>
        <w:t xml:space="preserve"> </w:t>
      </w:r>
      <w:r>
        <w:t>анонімних звернень та п</w:t>
      </w:r>
      <w:r>
        <w:rPr>
          <w:color w:val="333333"/>
          <w:shd w:val="clear" w:color="auto" w:fill="FFFFFF"/>
        </w:rPr>
        <w:t>овторних звернень від одного і того ж громадянина з одного і того ж питання, якщо перше вирішено Товариством по суті</w:t>
      </w:r>
      <w:r>
        <w:t>).</w:t>
      </w:r>
    </w:p>
    <w:p w:rsidR="003E25C0" w:rsidRDefault="003E25C0" w:rsidP="003E25C0"/>
    <w:p w:rsidR="003E25C0" w:rsidRDefault="003E25C0" w:rsidP="003E25C0">
      <w:pPr>
        <w:pStyle w:val="a3"/>
        <w:spacing w:before="184"/>
        <w:ind w:left="113" w:right="105" w:firstLine="451"/>
        <w:jc w:val="both"/>
        <w:sectPr w:rsidR="003E25C0" w:rsidSect="003E25C0">
          <w:type w:val="continuous"/>
          <w:pgSz w:w="11910" w:h="16840"/>
          <w:pgMar w:top="1120" w:right="740" w:bottom="280" w:left="880" w:header="720" w:footer="720" w:gutter="0"/>
          <w:cols w:space="720"/>
        </w:sectPr>
      </w:pPr>
    </w:p>
    <w:p w:rsidR="003E25C0" w:rsidRDefault="003E25C0" w:rsidP="003E25C0">
      <w:pPr>
        <w:pStyle w:val="1"/>
        <w:numPr>
          <w:ilvl w:val="0"/>
          <w:numId w:val="3"/>
        </w:numPr>
        <w:tabs>
          <w:tab w:val="left" w:pos="835"/>
        </w:tabs>
        <w:spacing w:before="74"/>
        <w:jc w:val="both"/>
      </w:pPr>
      <w:r>
        <w:lastRenderedPageBreak/>
        <w:t>Порядок</w:t>
      </w:r>
      <w:r>
        <w:rPr>
          <w:spacing w:val="-4"/>
        </w:rPr>
        <w:t xml:space="preserve"> </w:t>
      </w:r>
      <w:r>
        <w:t>обробки</w:t>
      </w:r>
      <w:r>
        <w:rPr>
          <w:spacing w:val="-3"/>
        </w:rPr>
        <w:t xml:space="preserve"> </w:t>
      </w:r>
      <w:r>
        <w:t>адвокатських</w:t>
      </w:r>
      <w:r>
        <w:rPr>
          <w:spacing w:val="-2"/>
        </w:rPr>
        <w:t xml:space="preserve"> </w:t>
      </w:r>
      <w:r>
        <w:t>запитів</w:t>
      </w:r>
    </w:p>
    <w:p w:rsidR="003E25C0" w:rsidRDefault="003E25C0" w:rsidP="003E25C0">
      <w:pPr>
        <w:pStyle w:val="a3"/>
        <w:spacing w:before="152"/>
        <w:ind w:left="113" w:right="102" w:firstLine="451"/>
        <w:jc w:val="both"/>
      </w:pPr>
      <w:r>
        <w:t>В</w:t>
      </w:r>
      <w:r>
        <w:rPr>
          <w:spacing w:val="-8"/>
        </w:rPr>
        <w:t xml:space="preserve"> </w:t>
      </w:r>
      <w:r>
        <w:t>разі</w:t>
      </w:r>
      <w:r>
        <w:rPr>
          <w:spacing w:val="-7"/>
        </w:rPr>
        <w:t xml:space="preserve"> </w:t>
      </w:r>
      <w:r>
        <w:t>надходження</w:t>
      </w:r>
      <w:r>
        <w:rPr>
          <w:spacing w:val="-10"/>
        </w:rPr>
        <w:t xml:space="preserve"> </w:t>
      </w:r>
      <w:r>
        <w:t>адвокатського</w:t>
      </w:r>
      <w:r>
        <w:rPr>
          <w:spacing w:val="-6"/>
        </w:rPr>
        <w:t xml:space="preserve"> </w:t>
      </w:r>
      <w:r>
        <w:t>запиту</w:t>
      </w:r>
      <w:r>
        <w:rPr>
          <w:spacing w:val="-11"/>
        </w:rPr>
        <w:t xml:space="preserve"> </w:t>
      </w:r>
      <w:r>
        <w:t>інформація</w:t>
      </w:r>
      <w:r>
        <w:rPr>
          <w:spacing w:val="-10"/>
        </w:rPr>
        <w:t xml:space="preserve"> </w:t>
      </w:r>
      <w:r>
        <w:t>надається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умов</w:t>
      </w:r>
      <w:r>
        <w:rPr>
          <w:spacing w:val="-8"/>
        </w:rPr>
        <w:t xml:space="preserve"> </w:t>
      </w:r>
      <w:r>
        <w:t>надання</w:t>
      </w:r>
      <w:r>
        <w:rPr>
          <w:spacing w:val="-67"/>
        </w:rPr>
        <w:t xml:space="preserve"> </w:t>
      </w:r>
      <w:r>
        <w:t>зазначених</w:t>
      </w:r>
      <w:r>
        <w:rPr>
          <w:spacing w:val="-4"/>
        </w:rPr>
        <w:t xml:space="preserve"> </w:t>
      </w:r>
      <w:r>
        <w:t>нижче документів:</w:t>
      </w:r>
    </w:p>
    <w:p w:rsidR="003E25C0" w:rsidRDefault="003E25C0" w:rsidP="003E25C0">
      <w:pPr>
        <w:pStyle w:val="a5"/>
        <w:numPr>
          <w:ilvl w:val="0"/>
          <w:numId w:val="2"/>
        </w:numPr>
        <w:tabs>
          <w:tab w:val="left" w:pos="925"/>
          <w:tab w:val="left" w:pos="926"/>
        </w:tabs>
        <w:spacing w:before="150"/>
        <w:ind w:hanging="361"/>
        <w:rPr>
          <w:sz w:val="28"/>
        </w:rPr>
      </w:pPr>
      <w:r>
        <w:rPr>
          <w:sz w:val="28"/>
        </w:rPr>
        <w:t>Копія свідоцтва на зайняття адвокатською діяльністю</w:t>
      </w:r>
    </w:p>
    <w:p w:rsidR="003E25C0" w:rsidRDefault="003E25C0" w:rsidP="003E25C0">
      <w:pPr>
        <w:pStyle w:val="a5"/>
        <w:numPr>
          <w:ilvl w:val="0"/>
          <w:numId w:val="2"/>
        </w:numPr>
        <w:tabs>
          <w:tab w:val="left" w:pos="925"/>
          <w:tab w:val="left" w:pos="926"/>
        </w:tabs>
        <w:spacing w:before="150"/>
        <w:ind w:hanging="361"/>
        <w:rPr>
          <w:sz w:val="28"/>
        </w:rPr>
      </w:pPr>
      <w:r>
        <w:rPr>
          <w:sz w:val="28"/>
        </w:rPr>
        <w:lastRenderedPageBreak/>
        <w:t>Ордер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ведення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справи </w:t>
      </w:r>
      <w:r w:rsidRPr="00CC553B">
        <w:rPr>
          <w:sz w:val="28"/>
        </w:rPr>
        <w:t>або доручення органу (установи), уповноваженого законом на надання безоплатної правової допомоги</w:t>
      </w:r>
    </w:p>
    <w:p w:rsidR="003E25C0" w:rsidRDefault="003E25C0" w:rsidP="003E25C0">
      <w:pPr>
        <w:pStyle w:val="a3"/>
        <w:spacing w:before="2"/>
        <w:rPr>
          <w:sz w:val="24"/>
        </w:rPr>
      </w:pPr>
    </w:p>
    <w:p w:rsidR="003E25C0" w:rsidRDefault="003E25C0" w:rsidP="003E25C0">
      <w:pPr>
        <w:pStyle w:val="a3"/>
        <w:spacing w:before="1"/>
        <w:ind w:left="113"/>
      </w:pPr>
      <w:r>
        <w:t>Після</w:t>
      </w:r>
      <w:r>
        <w:rPr>
          <w:spacing w:val="21"/>
        </w:rPr>
        <w:t xml:space="preserve"> </w:t>
      </w:r>
      <w:r>
        <w:t>надання</w:t>
      </w:r>
      <w:r>
        <w:rPr>
          <w:spacing w:val="22"/>
        </w:rPr>
        <w:t xml:space="preserve"> </w:t>
      </w:r>
      <w:r>
        <w:t>документів</w:t>
      </w:r>
      <w:r>
        <w:rPr>
          <w:spacing w:val="21"/>
        </w:rPr>
        <w:t xml:space="preserve"> </w:t>
      </w:r>
      <w:r>
        <w:t>Адвокатський</w:t>
      </w:r>
      <w:r>
        <w:rPr>
          <w:spacing w:val="22"/>
        </w:rPr>
        <w:t xml:space="preserve"> </w:t>
      </w:r>
      <w:r>
        <w:t>запит</w:t>
      </w:r>
      <w:r>
        <w:rPr>
          <w:spacing w:val="26"/>
        </w:rPr>
        <w:t xml:space="preserve"> </w:t>
      </w:r>
      <w:r>
        <w:t>обробляється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порядку</w:t>
      </w:r>
      <w:r>
        <w:rPr>
          <w:spacing w:val="21"/>
        </w:rPr>
        <w:t xml:space="preserve"> </w:t>
      </w:r>
      <w:r>
        <w:t>та</w:t>
      </w:r>
      <w:r>
        <w:rPr>
          <w:spacing w:val="21"/>
        </w:rPr>
        <w:t xml:space="preserve"> </w:t>
      </w:r>
      <w:r>
        <w:t>строках</w:t>
      </w:r>
      <w:r>
        <w:rPr>
          <w:spacing w:val="-67"/>
        </w:rPr>
        <w:t xml:space="preserve"> </w:t>
      </w:r>
      <w:r>
        <w:t>згідно</w:t>
      </w:r>
      <w:r>
        <w:rPr>
          <w:spacing w:val="-3"/>
        </w:rPr>
        <w:t xml:space="preserve"> </w:t>
      </w:r>
      <w:r>
        <w:t>чинного</w:t>
      </w:r>
      <w:r>
        <w:rPr>
          <w:spacing w:val="1"/>
        </w:rPr>
        <w:t xml:space="preserve"> </w:t>
      </w:r>
      <w:r>
        <w:t>законодавства.</w:t>
      </w:r>
    </w:p>
    <w:p w:rsidR="003E25C0" w:rsidRDefault="003E25C0" w:rsidP="003E25C0">
      <w:pPr>
        <w:pStyle w:val="a3"/>
        <w:rPr>
          <w:sz w:val="30"/>
        </w:rPr>
      </w:pPr>
    </w:p>
    <w:p w:rsidR="003E25C0" w:rsidRDefault="003E25C0" w:rsidP="003E25C0">
      <w:pPr>
        <w:pStyle w:val="a3"/>
        <w:rPr>
          <w:sz w:val="24"/>
        </w:rPr>
      </w:pPr>
    </w:p>
    <w:p w:rsidR="003E25C0" w:rsidRDefault="003E25C0" w:rsidP="003E25C0">
      <w:pPr>
        <w:pStyle w:val="1"/>
        <w:numPr>
          <w:ilvl w:val="0"/>
          <w:numId w:val="3"/>
        </w:numPr>
        <w:tabs>
          <w:tab w:val="left" w:pos="835"/>
        </w:tabs>
        <w:ind w:hanging="361"/>
        <w:jc w:val="both"/>
      </w:pPr>
      <w:r>
        <w:t>Електронні</w:t>
      </w:r>
      <w:r>
        <w:rPr>
          <w:spacing w:val="-1"/>
        </w:rPr>
        <w:t xml:space="preserve"> </w:t>
      </w:r>
      <w:r>
        <w:t>запити</w:t>
      </w:r>
    </w:p>
    <w:p w:rsidR="003E25C0" w:rsidRDefault="003E25C0" w:rsidP="003E25C0">
      <w:pPr>
        <w:pStyle w:val="a3"/>
        <w:spacing w:before="151"/>
        <w:ind w:left="113" w:right="105" w:firstLine="360"/>
        <w:jc w:val="both"/>
      </w:pPr>
      <w:r>
        <w:t>Дані види запиту, які було надіслані на офіційну електронну адресу компанії з</w:t>
      </w:r>
      <w:r>
        <w:rPr>
          <w:spacing w:val="1"/>
        </w:rPr>
        <w:t xml:space="preserve"> </w:t>
      </w:r>
      <w:r>
        <w:t xml:space="preserve">електронних адрес клієнтів, що були </w:t>
      </w:r>
      <w:proofErr w:type="spellStart"/>
      <w:r>
        <w:t>верифіковані</w:t>
      </w:r>
      <w:proofErr w:type="spellEnd"/>
      <w:r>
        <w:t xml:space="preserve"> на етапі становлення ділових</w:t>
      </w:r>
      <w:r>
        <w:rPr>
          <w:spacing w:val="1"/>
        </w:rPr>
        <w:t xml:space="preserve"> </w:t>
      </w:r>
      <w:r>
        <w:t>відносин, оброблюються відповідальною особою в термін, передбачений чинним</w:t>
      </w:r>
      <w:r>
        <w:rPr>
          <w:spacing w:val="1"/>
        </w:rPr>
        <w:t xml:space="preserve"> </w:t>
      </w:r>
      <w:r>
        <w:t>законодавством.</w:t>
      </w:r>
      <w:r>
        <w:rPr>
          <w:spacing w:val="1"/>
        </w:rPr>
        <w:t xml:space="preserve"> </w:t>
      </w:r>
      <w:r>
        <w:t>Відповіді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запити</w:t>
      </w:r>
      <w:r>
        <w:rPr>
          <w:spacing w:val="1"/>
        </w:rPr>
        <w:t xml:space="preserve"> </w:t>
      </w:r>
      <w:r>
        <w:t>надсилаються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електронній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уповноваженою</w:t>
      </w:r>
      <w:r>
        <w:rPr>
          <w:spacing w:val="-2"/>
        </w:rPr>
        <w:t xml:space="preserve"> </w:t>
      </w:r>
      <w:r>
        <w:t>особою</w:t>
      </w:r>
      <w:r>
        <w:rPr>
          <w:spacing w:val="-2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офіційної електронної</w:t>
      </w:r>
      <w:r>
        <w:rPr>
          <w:spacing w:val="1"/>
        </w:rPr>
        <w:t xml:space="preserve"> </w:t>
      </w:r>
      <w:r>
        <w:t>пошти</w:t>
      </w:r>
      <w:r>
        <w:rPr>
          <w:spacing w:val="-1"/>
        </w:rPr>
        <w:t xml:space="preserve"> </w:t>
      </w:r>
      <w:r>
        <w:t>компанії.</w:t>
      </w:r>
    </w:p>
    <w:p w:rsidR="003E25C0" w:rsidRDefault="003E25C0" w:rsidP="003E25C0">
      <w:pPr>
        <w:pStyle w:val="a3"/>
        <w:spacing w:before="150"/>
        <w:ind w:left="113" w:right="109" w:firstLine="360"/>
        <w:jc w:val="both"/>
      </w:pPr>
      <w:r>
        <w:t>В разі неможливості ідентифікувати заявника Компанія залишає за собою право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надавати</w:t>
      </w:r>
      <w:r>
        <w:rPr>
          <w:spacing w:val="-1"/>
        </w:rPr>
        <w:t xml:space="preserve"> </w:t>
      </w:r>
      <w:r>
        <w:t>інформацію</w:t>
      </w:r>
      <w:r>
        <w:rPr>
          <w:spacing w:val="-2"/>
        </w:rPr>
        <w:t xml:space="preserve"> </w:t>
      </w:r>
      <w:r>
        <w:t>фінансового та</w:t>
      </w:r>
      <w:r>
        <w:rPr>
          <w:spacing w:val="-2"/>
        </w:rPr>
        <w:t xml:space="preserve"> </w:t>
      </w:r>
      <w:r>
        <w:t>персонального характеру.</w:t>
      </w:r>
    </w:p>
    <w:p w:rsidR="003E25C0" w:rsidRDefault="003E25C0" w:rsidP="003E25C0">
      <w:pPr>
        <w:pStyle w:val="a3"/>
        <w:rPr>
          <w:sz w:val="30"/>
        </w:rPr>
      </w:pPr>
    </w:p>
    <w:p w:rsidR="003E25C0" w:rsidRDefault="003E25C0" w:rsidP="003E25C0">
      <w:pPr>
        <w:pStyle w:val="1"/>
        <w:numPr>
          <w:ilvl w:val="0"/>
          <w:numId w:val="3"/>
        </w:numPr>
        <w:tabs>
          <w:tab w:val="left" w:pos="835"/>
        </w:tabs>
        <w:ind w:hanging="361"/>
        <w:jc w:val="both"/>
      </w:pPr>
      <w:r>
        <w:t>Відповідальність</w:t>
      </w:r>
    </w:p>
    <w:p w:rsidR="003E25C0" w:rsidRDefault="003E25C0" w:rsidP="003E25C0">
      <w:pPr>
        <w:pStyle w:val="a3"/>
        <w:spacing w:before="148"/>
        <w:ind w:left="113" w:right="105" w:firstLine="451"/>
        <w:jc w:val="both"/>
      </w:pPr>
      <w:r>
        <w:t>Особи,</w:t>
      </w:r>
      <w:r>
        <w:rPr>
          <w:spacing w:val="1"/>
        </w:rPr>
        <w:t xml:space="preserve"> </w:t>
      </w:r>
      <w:r>
        <w:t>винні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порушенні</w:t>
      </w:r>
      <w:r>
        <w:rPr>
          <w:spacing w:val="1"/>
        </w:rPr>
        <w:t xml:space="preserve"> </w:t>
      </w:r>
      <w:r>
        <w:t>законодавства України,</w:t>
      </w:r>
      <w:r>
        <w:rPr>
          <w:spacing w:val="1"/>
        </w:rPr>
        <w:t xml:space="preserve"> </w:t>
      </w:r>
      <w:r>
        <w:t>несуть</w:t>
      </w:r>
      <w:r>
        <w:rPr>
          <w:spacing w:val="1"/>
        </w:rPr>
        <w:t xml:space="preserve"> </w:t>
      </w:r>
      <w:r>
        <w:t>цивільну,</w:t>
      </w:r>
      <w:r>
        <w:rPr>
          <w:spacing w:val="1"/>
        </w:rPr>
        <w:t xml:space="preserve"> </w:t>
      </w:r>
      <w:r>
        <w:t>адміністративну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rPr>
          <w:spacing w:val="-1"/>
        </w:rPr>
        <w:t>кримінальну</w:t>
      </w:r>
      <w:r>
        <w:rPr>
          <w:spacing w:val="-16"/>
        </w:rPr>
        <w:t xml:space="preserve"> </w:t>
      </w:r>
      <w:r>
        <w:rPr>
          <w:spacing w:val="-1"/>
        </w:rPr>
        <w:t>відповідальність,</w:t>
      </w:r>
      <w:r>
        <w:rPr>
          <w:spacing w:val="-12"/>
        </w:rPr>
        <w:t xml:space="preserve"> </w:t>
      </w:r>
      <w:r>
        <w:t>передбачену</w:t>
      </w:r>
      <w:r>
        <w:rPr>
          <w:spacing w:val="-10"/>
        </w:rPr>
        <w:t xml:space="preserve"> </w:t>
      </w:r>
      <w:r>
        <w:t>законодавством</w:t>
      </w:r>
      <w:r>
        <w:rPr>
          <w:spacing w:val="-14"/>
        </w:rPr>
        <w:t xml:space="preserve"> </w:t>
      </w:r>
      <w:r>
        <w:t>України.</w:t>
      </w:r>
      <w:r>
        <w:rPr>
          <w:spacing w:val="-11"/>
        </w:rPr>
        <w:t xml:space="preserve"> </w:t>
      </w:r>
      <w:r>
        <w:t>Громадянин</w:t>
      </w:r>
      <w:r>
        <w:rPr>
          <w:spacing w:val="-1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подання звернення, яке містить наклеп і образи, дискредитацію об'єднань громадян</w:t>
      </w:r>
      <w:r>
        <w:rPr>
          <w:spacing w:val="-67"/>
        </w:rPr>
        <w:t xml:space="preserve"> </w:t>
      </w:r>
      <w:r>
        <w:t>та їхніх посадових осіб, керівників та інших посадових осіб підприємств, установ і</w:t>
      </w:r>
      <w:r>
        <w:rPr>
          <w:spacing w:val="1"/>
        </w:rPr>
        <w:t xml:space="preserve"> </w:t>
      </w:r>
      <w:r>
        <w:t>організацій незалежно від форм власності, заклики до розпалювання національної,</w:t>
      </w:r>
      <w:r>
        <w:rPr>
          <w:spacing w:val="1"/>
        </w:rPr>
        <w:t xml:space="preserve"> </w:t>
      </w:r>
      <w:r>
        <w:t>расової, релігійної ворожнечі та інших дій, несуть відповідальність, передбачену</w:t>
      </w:r>
      <w:r>
        <w:rPr>
          <w:spacing w:val="1"/>
        </w:rPr>
        <w:t xml:space="preserve"> </w:t>
      </w:r>
      <w:r>
        <w:t>чинним</w:t>
      </w:r>
      <w:r>
        <w:rPr>
          <w:spacing w:val="-1"/>
        </w:rPr>
        <w:t xml:space="preserve"> </w:t>
      </w:r>
      <w:r>
        <w:t>законодавством.</w:t>
      </w:r>
    </w:p>
    <w:p w:rsidR="00140235" w:rsidRDefault="00140235" w:rsidP="00866424">
      <w:pPr>
        <w:tabs>
          <w:tab w:val="left" w:pos="835"/>
        </w:tabs>
      </w:pPr>
    </w:p>
    <w:sectPr w:rsidR="00140235" w:rsidSect="00866424">
      <w:type w:val="continuous"/>
      <w:pgSz w:w="11910" w:h="16840"/>
      <w:pgMar w:top="1120" w:right="74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3D5" w:rsidRDefault="000863D5" w:rsidP="00866424">
      <w:r>
        <w:separator/>
      </w:r>
    </w:p>
  </w:endnote>
  <w:endnote w:type="continuationSeparator" w:id="0">
    <w:p w:rsidR="000863D5" w:rsidRDefault="000863D5" w:rsidP="0086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3D5" w:rsidRDefault="000863D5" w:rsidP="00866424">
      <w:r>
        <w:separator/>
      </w:r>
    </w:p>
  </w:footnote>
  <w:footnote w:type="continuationSeparator" w:id="0">
    <w:p w:rsidR="000863D5" w:rsidRDefault="000863D5" w:rsidP="00866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523E5"/>
    <w:multiLevelType w:val="hybridMultilevel"/>
    <w:tmpl w:val="77F800A8"/>
    <w:lvl w:ilvl="0" w:tplc="6CCE8BEE">
      <w:numFmt w:val="bullet"/>
      <w:lvlText w:val="-"/>
      <w:lvlJc w:val="left"/>
      <w:pPr>
        <w:ind w:left="1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2E67AC0">
      <w:numFmt w:val="bullet"/>
      <w:lvlText w:val="•"/>
      <w:lvlJc w:val="left"/>
      <w:pPr>
        <w:ind w:left="1136" w:hanging="164"/>
      </w:pPr>
      <w:rPr>
        <w:rFonts w:hint="default"/>
        <w:lang w:val="uk-UA" w:eastAsia="en-US" w:bidi="ar-SA"/>
      </w:rPr>
    </w:lvl>
    <w:lvl w:ilvl="2" w:tplc="77A8DF06">
      <w:numFmt w:val="bullet"/>
      <w:lvlText w:val="•"/>
      <w:lvlJc w:val="left"/>
      <w:pPr>
        <w:ind w:left="2153" w:hanging="164"/>
      </w:pPr>
      <w:rPr>
        <w:rFonts w:hint="default"/>
        <w:lang w:val="uk-UA" w:eastAsia="en-US" w:bidi="ar-SA"/>
      </w:rPr>
    </w:lvl>
    <w:lvl w:ilvl="3" w:tplc="AD5C45D0">
      <w:numFmt w:val="bullet"/>
      <w:lvlText w:val="•"/>
      <w:lvlJc w:val="left"/>
      <w:pPr>
        <w:ind w:left="3169" w:hanging="164"/>
      </w:pPr>
      <w:rPr>
        <w:rFonts w:hint="default"/>
        <w:lang w:val="uk-UA" w:eastAsia="en-US" w:bidi="ar-SA"/>
      </w:rPr>
    </w:lvl>
    <w:lvl w:ilvl="4" w:tplc="957ACFD8">
      <w:numFmt w:val="bullet"/>
      <w:lvlText w:val="•"/>
      <w:lvlJc w:val="left"/>
      <w:pPr>
        <w:ind w:left="4186" w:hanging="164"/>
      </w:pPr>
      <w:rPr>
        <w:rFonts w:hint="default"/>
        <w:lang w:val="uk-UA" w:eastAsia="en-US" w:bidi="ar-SA"/>
      </w:rPr>
    </w:lvl>
    <w:lvl w:ilvl="5" w:tplc="09CE9F46">
      <w:numFmt w:val="bullet"/>
      <w:lvlText w:val="•"/>
      <w:lvlJc w:val="left"/>
      <w:pPr>
        <w:ind w:left="5203" w:hanging="164"/>
      </w:pPr>
      <w:rPr>
        <w:rFonts w:hint="default"/>
        <w:lang w:val="uk-UA" w:eastAsia="en-US" w:bidi="ar-SA"/>
      </w:rPr>
    </w:lvl>
    <w:lvl w:ilvl="6" w:tplc="D1CC300E">
      <w:numFmt w:val="bullet"/>
      <w:lvlText w:val="•"/>
      <w:lvlJc w:val="left"/>
      <w:pPr>
        <w:ind w:left="6219" w:hanging="164"/>
      </w:pPr>
      <w:rPr>
        <w:rFonts w:hint="default"/>
        <w:lang w:val="uk-UA" w:eastAsia="en-US" w:bidi="ar-SA"/>
      </w:rPr>
    </w:lvl>
    <w:lvl w:ilvl="7" w:tplc="F0D473AC">
      <w:numFmt w:val="bullet"/>
      <w:lvlText w:val="•"/>
      <w:lvlJc w:val="left"/>
      <w:pPr>
        <w:ind w:left="7236" w:hanging="164"/>
      </w:pPr>
      <w:rPr>
        <w:rFonts w:hint="default"/>
        <w:lang w:val="uk-UA" w:eastAsia="en-US" w:bidi="ar-SA"/>
      </w:rPr>
    </w:lvl>
    <w:lvl w:ilvl="8" w:tplc="F406098C">
      <w:numFmt w:val="bullet"/>
      <w:lvlText w:val="•"/>
      <w:lvlJc w:val="left"/>
      <w:pPr>
        <w:ind w:left="8253" w:hanging="164"/>
      </w:pPr>
      <w:rPr>
        <w:rFonts w:hint="default"/>
        <w:lang w:val="uk-UA" w:eastAsia="en-US" w:bidi="ar-SA"/>
      </w:rPr>
    </w:lvl>
  </w:abstractNum>
  <w:abstractNum w:abstractNumId="1" w15:restartNumberingAfterBreak="0">
    <w:nsid w:val="3CA83B86"/>
    <w:multiLevelType w:val="hybridMultilevel"/>
    <w:tmpl w:val="A7CE30C6"/>
    <w:lvl w:ilvl="0" w:tplc="7E3C689A">
      <w:numFmt w:val="bullet"/>
      <w:lvlText w:val="-"/>
      <w:lvlJc w:val="left"/>
      <w:pPr>
        <w:ind w:left="925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A3C203A">
      <w:numFmt w:val="bullet"/>
      <w:lvlText w:val="•"/>
      <w:lvlJc w:val="left"/>
      <w:pPr>
        <w:ind w:left="1856" w:hanging="360"/>
      </w:pPr>
      <w:rPr>
        <w:rFonts w:hint="default"/>
        <w:lang w:val="uk-UA" w:eastAsia="en-US" w:bidi="ar-SA"/>
      </w:rPr>
    </w:lvl>
    <w:lvl w:ilvl="2" w:tplc="A252D454">
      <w:numFmt w:val="bullet"/>
      <w:lvlText w:val="•"/>
      <w:lvlJc w:val="left"/>
      <w:pPr>
        <w:ind w:left="2793" w:hanging="360"/>
      </w:pPr>
      <w:rPr>
        <w:rFonts w:hint="default"/>
        <w:lang w:val="uk-UA" w:eastAsia="en-US" w:bidi="ar-SA"/>
      </w:rPr>
    </w:lvl>
    <w:lvl w:ilvl="3" w:tplc="1F3CAA58">
      <w:numFmt w:val="bullet"/>
      <w:lvlText w:val="•"/>
      <w:lvlJc w:val="left"/>
      <w:pPr>
        <w:ind w:left="3729" w:hanging="360"/>
      </w:pPr>
      <w:rPr>
        <w:rFonts w:hint="default"/>
        <w:lang w:val="uk-UA" w:eastAsia="en-US" w:bidi="ar-SA"/>
      </w:rPr>
    </w:lvl>
    <w:lvl w:ilvl="4" w:tplc="9C44481A">
      <w:numFmt w:val="bullet"/>
      <w:lvlText w:val="•"/>
      <w:lvlJc w:val="left"/>
      <w:pPr>
        <w:ind w:left="4666" w:hanging="360"/>
      </w:pPr>
      <w:rPr>
        <w:rFonts w:hint="default"/>
        <w:lang w:val="uk-UA" w:eastAsia="en-US" w:bidi="ar-SA"/>
      </w:rPr>
    </w:lvl>
    <w:lvl w:ilvl="5" w:tplc="9E7EC6E6">
      <w:numFmt w:val="bullet"/>
      <w:lvlText w:val="•"/>
      <w:lvlJc w:val="left"/>
      <w:pPr>
        <w:ind w:left="5603" w:hanging="360"/>
      </w:pPr>
      <w:rPr>
        <w:rFonts w:hint="default"/>
        <w:lang w:val="uk-UA" w:eastAsia="en-US" w:bidi="ar-SA"/>
      </w:rPr>
    </w:lvl>
    <w:lvl w:ilvl="6" w:tplc="E15C0C6E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33468134">
      <w:numFmt w:val="bullet"/>
      <w:lvlText w:val="•"/>
      <w:lvlJc w:val="left"/>
      <w:pPr>
        <w:ind w:left="7476" w:hanging="360"/>
      </w:pPr>
      <w:rPr>
        <w:rFonts w:hint="default"/>
        <w:lang w:val="uk-UA" w:eastAsia="en-US" w:bidi="ar-SA"/>
      </w:rPr>
    </w:lvl>
    <w:lvl w:ilvl="8" w:tplc="0C962660">
      <w:numFmt w:val="bullet"/>
      <w:lvlText w:val="•"/>
      <w:lvlJc w:val="left"/>
      <w:pPr>
        <w:ind w:left="841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44A06CEF"/>
    <w:multiLevelType w:val="hybridMultilevel"/>
    <w:tmpl w:val="A1441522"/>
    <w:lvl w:ilvl="0" w:tplc="00342B4E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D24E74F2">
      <w:start w:val="1"/>
      <w:numFmt w:val="decimal"/>
      <w:lvlText w:val="%2)"/>
      <w:lvlJc w:val="left"/>
      <w:pPr>
        <w:ind w:left="119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D28E2476">
      <w:numFmt w:val="bullet"/>
      <w:lvlText w:val="•"/>
      <w:lvlJc w:val="left"/>
      <w:pPr>
        <w:ind w:left="2209" w:hanging="360"/>
      </w:pPr>
      <w:rPr>
        <w:rFonts w:hint="default"/>
        <w:lang w:val="uk-UA" w:eastAsia="en-US" w:bidi="ar-SA"/>
      </w:rPr>
    </w:lvl>
    <w:lvl w:ilvl="3" w:tplc="1C0EA1DC">
      <w:numFmt w:val="bullet"/>
      <w:lvlText w:val="•"/>
      <w:lvlJc w:val="left"/>
      <w:pPr>
        <w:ind w:left="3219" w:hanging="360"/>
      </w:pPr>
      <w:rPr>
        <w:rFonts w:hint="default"/>
        <w:lang w:val="uk-UA" w:eastAsia="en-US" w:bidi="ar-SA"/>
      </w:rPr>
    </w:lvl>
    <w:lvl w:ilvl="4" w:tplc="0E982BF4">
      <w:numFmt w:val="bullet"/>
      <w:lvlText w:val="•"/>
      <w:lvlJc w:val="left"/>
      <w:pPr>
        <w:ind w:left="4228" w:hanging="360"/>
      </w:pPr>
      <w:rPr>
        <w:rFonts w:hint="default"/>
        <w:lang w:val="uk-UA" w:eastAsia="en-US" w:bidi="ar-SA"/>
      </w:rPr>
    </w:lvl>
    <w:lvl w:ilvl="5" w:tplc="B254D2CE">
      <w:numFmt w:val="bullet"/>
      <w:lvlText w:val="•"/>
      <w:lvlJc w:val="left"/>
      <w:pPr>
        <w:ind w:left="5238" w:hanging="360"/>
      </w:pPr>
      <w:rPr>
        <w:rFonts w:hint="default"/>
        <w:lang w:val="uk-UA" w:eastAsia="en-US" w:bidi="ar-SA"/>
      </w:rPr>
    </w:lvl>
    <w:lvl w:ilvl="6" w:tplc="B3DA3B5E">
      <w:numFmt w:val="bullet"/>
      <w:lvlText w:val="•"/>
      <w:lvlJc w:val="left"/>
      <w:pPr>
        <w:ind w:left="6248" w:hanging="360"/>
      </w:pPr>
      <w:rPr>
        <w:rFonts w:hint="default"/>
        <w:lang w:val="uk-UA" w:eastAsia="en-US" w:bidi="ar-SA"/>
      </w:rPr>
    </w:lvl>
    <w:lvl w:ilvl="7" w:tplc="138C642A">
      <w:numFmt w:val="bullet"/>
      <w:lvlText w:val="•"/>
      <w:lvlJc w:val="left"/>
      <w:pPr>
        <w:ind w:left="7257" w:hanging="360"/>
      </w:pPr>
      <w:rPr>
        <w:rFonts w:hint="default"/>
        <w:lang w:val="uk-UA" w:eastAsia="en-US" w:bidi="ar-SA"/>
      </w:rPr>
    </w:lvl>
    <w:lvl w:ilvl="8" w:tplc="0B064EDC">
      <w:numFmt w:val="bullet"/>
      <w:lvlText w:val="•"/>
      <w:lvlJc w:val="left"/>
      <w:pPr>
        <w:ind w:left="8267" w:hanging="36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235"/>
    <w:rsid w:val="00003926"/>
    <w:rsid w:val="000863D5"/>
    <w:rsid w:val="00140235"/>
    <w:rsid w:val="003E25C0"/>
    <w:rsid w:val="00866424"/>
    <w:rsid w:val="00C0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A13D8-0A72-4DF2-B096-37992385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pPr>
      <w:ind w:left="834" w:hanging="3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34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86642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866424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6">
    <w:name w:val="header"/>
    <w:basedOn w:val="a"/>
    <w:link w:val="a7"/>
    <w:uiPriority w:val="99"/>
    <w:unhideWhenUsed/>
    <w:rsid w:val="008664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6424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8664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6424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a.bondaenko</cp:lastModifiedBy>
  <cp:revision>4</cp:revision>
  <dcterms:created xsi:type="dcterms:W3CDTF">2021-12-29T12:09:00Z</dcterms:created>
  <dcterms:modified xsi:type="dcterms:W3CDTF">2022-01-09T12:49:00Z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2021-08-16T00:00:00Z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2021-12-29T00:00:00Z</vt:filetime>
  </property>
</Properties>
</file>